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28EE8" w14:textId="77777777" w:rsidR="00310D65" w:rsidRDefault="00310D65" w:rsidP="007745A9">
      <w:pPr>
        <w:ind w:left="0" w:firstLine="0"/>
        <w:jc w:val="center"/>
        <w:rPr>
          <w:rFonts w:ascii="Century Gothic" w:hAnsi="Century Gothic"/>
          <w:b/>
          <w:sz w:val="2"/>
        </w:rPr>
      </w:pPr>
    </w:p>
    <w:p w14:paraId="42A12309" w14:textId="77777777" w:rsidR="00B602FB" w:rsidRDefault="00B602FB" w:rsidP="007745A9">
      <w:pPr>
        <w:ind w:left="0" w:firstLine="0"/>
        <w:jc w:val="center"/>
        <w:rPr>
          <w:rFonts w:ascii="Century Gothic" w:hAnsi="Century Gothic"/>
          <w:b/>
          <w:sz w:val="2"/>
        </w:rPr>
      </w:pPr>
    </w:p>
    <w:p w14:paraId="3AC9F86C" w14:textId="77777777" w:rsidR="00B602FB" w:rsidRPr="001A27B7" w:rsidRDefault="00B602FB" w:rsidP="007745A9">
      <w:pPr>
        <w:ind w:left="0" w:firstLine="0"/>
        <w:jc w:val="center"/>
        <w:rPr>
          <w:rFonts w:ascii="Century Gothic" w:hAnsi="Century Gothic"/>
          <w:b/>
          <w:sz w:val="2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694"/>
        <w:gridCol w:w="6469"/>
      </w:tblGrid>
      <w:tr w:rsidR="007745A9" w:rsidRPr="00B74ECB" w14:paraId="760884DF" w14:textId="77777777" w:rsidTr="00AB58F5">
        <w:trPr>
          <w:trHeight w:val="689"/>
        </w:trPr>
        <w:tc>
          <w:tcPr>
            <w:tcW w:w="2694" w:type="dxa"/>
            <w:vAlign w:val="center"/>
          </w:tcPr>
          <w:p w14:paraId="714C0D24" w14:textId="77777777" w:rsidR="007745A9" w:rsidRPr="00B74ECB" w:rsidRDefault="007745A9" w:rsidP="00BF0511">
            <w:pPr>
              <w:ind w:left="0" w:firstLine="0"/>
              <w:rPr>
                <w:rFonts w:ascii="Century Gothic" w:hAnsi="Century Gothic"/>
                <w:b/>
                <w:sz w:val="20"/>
                <w:szCs w:val="20"/>
              </w:rPr>
            </w:pPr>
            <w:r w:rsidRPr="00B74ECB">
              <w:rPr>
                <w:rFonts w:ascii="Century Gothic" w:hAnsi="Century Gothic"/>
                <w:b/>
                <w:bCs/>
                <w:sz w:val="20"/>
                <w:szCs w:val="20"/>
              </w:rPr>
              <w:t>Salary</w:t>
            </w:r>
          </w:p>
        </w:tc>
        <w:tc>
          <w:tcPr>
            <w:tcW w:w="6469" w:type="dxa"/>
            <w:vAlign w:val="center"/>
          </w:tcPr>
          <w:p w14:paraId="0DA109FA" w14:textId="4177A741" w:rsidR="00811A40" w:rsidRPr="00621F10" w:rsidRDefault="00C42092" w:rsidP="00387AB8">
            <w:pPr>
              <w:ind w:left="0" w:firstLine="0"/>
              <w:rPr>
                <w:rFonts w:ascii="Century Gothic" w:hAnsi="Century Gothic"/>
                <w:iCs/>
                <w:sz w:val="20"/>
                <w:szCs w:val="20"/>
              </w:rPr>
            </w:pPr>
            <w:r>
              <w:rPr>
                <w:rFonts w:ascii="Century Gothic" w:hAnsi="Century Gothic"/>
                <w:iCs/>
                <w:sz w:val="20"/>
                <w:szCs w:val="20"/>
              </w:rPr>
              <w:t xml:space="preserve">Nansa Pay </w:t>
            </w:r>
            <w:r w:rsidR="00621F10">
              <w:rPr>
                <w:rFonts w:ascii="Century Gothic" w:hAnsi="Century Gothic"/>
                <w:iCs/>
                <w:sz w:val="20"/>
                <w:szCs w:val="20"/>
              </w:rPr>
              <w:t xml:space="preserve">Level 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>18 (£13.13 per hour)</w:t>
            </w:r>
          </w:p>
        </w:tc>
      </w:tr>
      <w:tr w:rsidR="007745A9" w:rsidRPr="00B74ECB" w14:paraId="3CCEC239" w14:textId="77777777" w:rsidTr="00AB58F5">
        <w:trPr>
          <w:trHeight w:val="400"/>
        </w:trPr>
        <w:tc>
          <w:tcPr>
            <w:tcW w:w="2694" w:type="dxa"/>
            <w:vAlign w:val="center"/>
          </w:tcPr>
          <w:p w14:paraId="3FDE6309" w14:textId="77777777" w:rsidR="007745A9" w:rsidRPr="00B74ECB" w:rsidRDefault="007745A9" w:rsidP="00BF0511">
            <w:pPr>
              <w:ind w:left="0" w:firstLine="0"/>
              <w:rPr>
                <w:rFonts w:ascii="Century Gothic" w:hAnsi="Century Gothic"/>
                <w:b/>
                <w:sz w:val="20"/>
                <w:szCs w:val="20"/>
              </w:rPr>
            </w:pPr>
            <w:r w:rsidRPr="00B74ECB">
              <w:rPr>
                <w:rFonts w:ascii="Century Gothic" w:hAnsi="Century Gothic"/>
                <w:b/>
                <w:bCs/>
                <w:sz w:val="20"/>
                <w:szCs w:val="20"/>
              </w:rPr>
              <w:t>Working hours</w:t>
            </w:r>
          </w:p>
        </w:tc>
        <w:tc>
          <w:tcPr>
            <w:tcW w:w="6469" w:type="dxa"/>
            <w:vAlign w:val="center"/>
          </w:tcPr>
          <w:p w14:paraId="518A2C35" w14:textId="01ACE1A8" w:rsidR="007745A9" w:rsidRPr="00B74ECB" w:rsidRDefault="00A4452D" w:rsidP="00811A40">
            <w:pPr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2-3 days per week </w:t>
            </w:r>
            <w:r w:rsidR="00621F10">
              <w:rPr>
                <w:rFonts w:ascii="Century Gothic" w:hAnsi="Century Gothic"/>
                <w:sz w:val="20"/>
                <w:szCs w:val="20"/>
              </w:rPr>
              <w:t>(</w:t>
            </w:r>
            <w:r>
              <w:rPr>
                <w:rFonts w:ascii="Century Gothic" w:hAnsi="Century Gothic"/>
                <w:sz w:val="20"/>
                <w:szCs w:val="20"/>
              </w:rPr>
              <w:t>hours to be negotiated</w:t>
            </w:r>
            <w:r w:rsidR="00621F10">
              <w:rPr>
                <w:rFonts w:ascii="Century Gothic" w:hAnsi="Century Gothic"/>
                <w:sz w:val="20"/>
                <w:szCs w:val="20"/>
              </w:rPr>
              <w:t>)</w:t>
            </w:r>
          </w:p>
        </w:tc>
      </w:tr>
      <w:tr w:rsidR="007745A9" w:rsidRPr="00B74ECB" w14:paraId="742981E3" w14:textId="77777777" w:rsidTr="00AB58F5">
        <w:trPr>
          <w:trHeight w:val="420"/>
        </w:trPr>
        <w:tc>
          <w:tcPr>
            <w:tcW w:w="2694" w:type="dxa"/>
            <w:vAlign w:val="center"/>
          </w:tcPr>
          <w:p w14:paraId="62FDDDCC" w14:textId="77777777" w:rsidR="007745A9" w:rsidRPr="00B74ECB" w:rsidRDefault="007745A9" w:rsidP="00BF0511">
            <w:pPr>
              <w:ind w:left="0" w:firstLine="0"/>
              <w:rPr>
                <w:rFonts w:ascii="Century Gothic" w:hAnsi="Century Gothic"/>
                <w:b/>
                <w:sz w:val="20"/>
                <w:szCs w:val="20"/>
              </w:rPr>
            </w:pPr>
            <w:r w:rsidRPr="00B74ECB">
              <w:rPr>
                <w:rFonts w:ascii="Century Gothic" w:hAnsi="Century Gothic"/>
                <w:b/>
                <w:bCs/>
                <w:sz w:val="20"/>
                <w:szCs w:val="20"/>
              </w:rPr>
              <w:t>Work location</w:t>
            </w:r>
          </w:p>
        </w:tc>
        <w:tc>
          <w:tcPr>
            <w:tcW w:w="6469" w:type="dxa"/>
            <w:vAlign w:val="center"/>
          </w:tcPr>
          <w:p w14:paraId="4032B3D3" w14:textId="4AE0CE87" w:rsidR="007745A9" w:rsidRPr="00B74ECB" w:rsidRDefault="00FA72AF" w:rsidP="00BF0511">
            <w:pPr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>Woodcock road, Norwich</w:t>
            </w:r>
          </w:p>
        </w:tc>
      </w:tr>
      <w:tr w:rsidR="007745A9" w:rsidRPr="00B74ECB" w14:paraId="6D00EF5D" w14:textId="77777777" w:rsidTr="00AB58F5">
        <w:trPr>
          <w:trHeight w:val="413"/>
        </w:trPr>
        <w:tc>
          <w:tcPr>
            <w:tcW w:w="2694" w:type="dxa"/>
            <w:vAlign w:val="center"/>
          </w:tcPr>
          <w:p w14:paraId="7768D24E" w14:textId="77777777" w:rsidR="007745A9" w:rsidRPr="00B74ECB" w:rsidRDefault="007745A9" w:rsidP="00BF0511">
            <w:pPr>
              <w:ind w:left="0" w:firstLine="0"/>
              <w:rPr>
                <w:rFonts w:ascii="Century Gothic" w:hAnsi="Century Gothic"/>
                <w:b/>
                <w:sz w:val="20"/>
                <w:szCs w:val="20"/>
              </w:rPr>
            </w:pPr>
            <w:r w:rsidRPr="00B74ECB">
              <w:rPr>
                <w:rFonts w:ascii="Century Gothic" w:hAnsi="Century Gothic"/>
                <w:b/>
                <w:bCs/>
                <w:sz w:val="20"/>
                <w:szCs w:val="20"/>
              </w:rPr>
              <w:t>Reports to</w:t>
            </w:r>
          </w:p>
        </w:tc>
        <w:tc>
          <w:tcPr>
            <w:tcW w:w="6469" w:type="dxa"/>
            <w:vAlign w:val="center"/>
          </w:tcPr>
          <w:p w14:paraId="0B58E975" w14:textId="4DB1C83C" w:rsidR="0058761E" w:rsidRPr="00B74ECB" w:rsidRDefault="006C4548" w:rsidP="00BF0511">
            <w:pPr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 xml:space="preserve">Head of </w:t>
            </w:r>
            <w:r w:rsidR="00FA72AF" w:rsidRPr="00B74ECB">
              <w:rPr>
                <w:rFonts w:ascii="Century Gothic" w:hAnsi="Century Gothic"/>
                <w:sz w:val="20"/>
                <w:szCs w:val="20"/>
              </w:rPr>
              <w:t>Finance and Business Support</w:t>
            </w:r>
          </w:p>
        </w:tc>
      </w:tr>
      <w:tr w:rsidR="007745A9" w:rsidRPr="00B74ECB" w14:paraId="53189F2D" w14:textId="77777777" w:rsidTr="00AB58F5">
        <w:trPr>
          <w:trHeight w:val="561"/>
        </w:trPr>
        <w:tc>
          <w:tcPr>
            <w:tcW w:w="2694" w:type="dxa"/>
            <w:vAlign w:val="center"/>
          </w:tcPr>
          <w:p w14:paraId="57EBB606" w14:textId="77777777" w:rsidR="007745A9" w:rsidRPr="00B74ECB" w:rsidRDefault="007745A9" w:rsidP="00BF0511">
            <w:pPr>
              <w:ind w:left="0" w:firstLine="0"/>
              <w:rPr>
                <w:rFonts w:ascii="Century Gothic" w:hAnsi="Century Gothic"/>
                <w:b/>
                <w:sz w:val="20"/>
                <w:szCs w:val="20"/>
              </w:rPr>
            </w:pPr>
            <w:r w:rsidRPr="00B74ECB">
              <w:rPr>
                <w:rFonts w:ascii="Century Gothic" w:hAnsi="Century Gothic"/>
                <w:b/>
                <w:bCs/>
                <w:sz w:val="20"/>
                <w:szCs w:val="20"/>
              </w:rPr>
              <w:t>Staffing Responsibilities</w:t>
            </w:r>
          </w:p>
        </w:tc>
        <w:tc>
          <w:tcPr>
            <w:tcW w:w="6469" w:type="dxa"/>
            <w:vAlign w:val="center"/>
          </w:tcPr>
          <w:p w14:paraId="08B2EC1C" w14:textId="77777777" w:rsidR="00591597" w:rsidRPr="00B74ECB" w:rsidRDefault="0058761E" w:rsidP="00591597">
            <w:pPr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>None</w:t>
            </w:r>
          </w:p>
        </w:tc>
      </w:tr>
    </w:tbl>
    <w:p w14:paraId="729F533E" w14:textId="77777777" w:rsidR="007745A9" w:rsidRPr="00B74ECB" w:rsidRDefault="007745A9" w:rsidP="00B13CF5">
      <w:pPr>
        <w:ind w:left="-142" w:hanging="5"/>
        <w:rPr>
          <w:rFonts w:ascii="Century Gothic" w:hAnsi="Century Gothic"/>
          <w:b/>
          <w:bCs/>
          <w:sz w:val="20"/>
          <w:szCs w:val="20"/>
        </w:rPr>
      </w:pPr>
    </w:p>
    <w:p w14:paraId="65495FD1" w14:textId="77777777" w:rsidR="00A02500" w:rsidRPr="00B74ECB" w:rsidRDefault="00E77AF2" w:rsidP="00E77AF2">
      <w:pPr>
        <w:tabs>
          <w:tab w:val="left" w:pos="7188"/>
        </w:tabs>
        <w:ind w:left="-142" w:hanging="5"/>
        <w:jc w:val="both"/>
        <w:rPr>
          <w:rFonts w:ascii="Century Gothic" w:hAnsi="Century Gothic"/>
          <w:b/>
          <w:bCs/>
          <w:sz w:val="20"/>
          <w:szCs w:val="20"/>
        </w:rPr>
      </w:pPr>
      <w:r w:rsidRPr="00B74ECB">
        <w:rPr>
          <w:rFonts w:ascii="Century Gothic" w:hAnsi="Century Gothic"/>
          <w:b/>
          <w:bCs/>
          <w:sz w:val="20"/>
          <w:szCs w:val="20"/>
        </w:rPr>
        <w:t>Overview</w:t>
      </w:r>
    </w:p>
    <w:p w14:paraId="49F95AA5" w14:textId="602A20D1" w:rsidR="00644AF7" w:rsidRPr="00644AF7" w:rsidRDefault="00644AF7" w:rsidP="00644AF7">
      <w:pPr>
        <w:tabs>
          <w:tab w:val="left" w:pos="7188"/>
        </w:tabs>
        <w:ind w:left="-141" w:hanging="6"/>
        <w:jc w:val="both"/>
        <w:rPr>
          <w:rFonts w:ascii="Century Gothic" w:hAnsi="Century Gothic"/>
          <w:sz w:val="20"/>
          <w:szCs w:val="20"/>
        </w:rPr>
      </w:pPr>
      <w:r w:rsidRPr="00644AF7">
        <w:rPr>
          <w:rFonts w:ascii="Century Gothic" w:hAnsi="Century Gothic"/>
          <w:sz w:val="20"/>
          <w:szCs w:val="20"/>
        </w:rPr>
        <w:t>Nansa was established in 1954 by a group of families for the purposes of providing meaningful and enriching activities and support to their adult children with cerebral palsy.</w:t>
      </w:r>
    </w:p>
    <w:p w14:paraId="6B54CE3A" w14:textId="77777777" w:rsidR="00644AF7" w:rsidRDefault="00644AF7" w:rsidP="00644AF7">
      <w:pPr>
        <w:tabs>
          <w:tab w:val="left" w:pos="7188"/>
        </w:tabs>
        <w:ind w:left="-141" w:hanging="6"/>
        <w:jc w:val="both"/>
        <w:rPr>
          <w:rFonts w:ascii="Century Gothic" w:hAnsi="Century Gothic"/>
          <w:sz w:val="20"/>
          <w:szCs w:val="20"/>
        </w:rPr>
      </w:pPr>
      <w:r w:rsidRPr="00644AF7">
        <w:rPr>
          <w:rFonts w:ascii="Century Gothic" w:hAnsi="Century Gothic"/>
          <w:sz w:val="20"/>
          <w:szCs w:val="20"/>
        </w:rPr>
        <w:t xml:space="preserve">In the years since, Nansa has grown to provide a far wider range of specialist provision, for people of all ages living with, or caring for others with, special educational needs and/or disabilities (SEND). In addition, Nansa also facilitates a range of projects that promote inclusion, advocacy, participation, accessibility, and awareness of/for not only those with SEND, but a wider community of neurologically diverse individuals, who may feel excluded, marginalised, or unsupported because of social, behavioural, and/or developmental differences.   </w:t>
      </w:r>
    </w:p>
    <w:p w14:paraId="5C00AC67" w14:textId="7349FA4F" w:rsidR="00644AF7" w:rsidRDefault="00644AF7" w:rsidP="00644AF7">
      <w:pPr>
        <w:tabs>
          <w:tab w:val="left" w:pos="7188"/>
        </w:tabs>
        <w:ind w:left="-141" w:hanging="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The</w:t>
      </w:r>
      <w:r w:rsidR="000112D1" w:rsidRPr="00B74ECB">
        <w:rPr>
          <w:rFonts w:ascii="Century Gothic" w:hAnsi="Century Gothic"/>
          <w:sz w:val="20"/>
          <w:szCs w:val="20"/>
        </w:rPr>
        <w:t xml:space="preserve"> Finance </w:t>
      </w:r>
      <w:r>
        <w:rPr>
          <w:rFonts w:ascii="Century Gothic" w:hAnsi="Century Gothic"/>
          <w:sz w:val="20"/>
          <w:szCs w:val="20"/>
        </w:rPr>
        <w:t>Assistant</w:t>
      </w:r>
      <w:r w:rsidR="000112D1" w:rsidRPr="00B74ECB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reports to the Head of Finance and Business Support and is an integral member of our central</w:t>
      </w:r>
      <w:r w:rsidR="0010176F">
        <w:rPr>
          <w:rFonts w:ascii="Century Gothic" w:hAnsi="Century Gothic"/>
          <w:sz w:val="20"/>
          <w:szCs w:val="20"/>
        </w:rPr>
        <w:t xml:space="preserve"> Business Support Team</w:t>
      </w:r>
      <w:r>
        <w:rPr>
          <w:rFonts w:ascii="Century Gothic" w:hAnsi="Century Gothic"/>
          <w:sz w:val="20"/>
          <w:szCs w:val="20"/>
        </w:rPr>
        <w:t xml:space="preserve">. </w:t>
      </w:r>
      <w:r w:rsidR="00A96529">
        <w:rPr>
          <w:rFonts w:ascii="Century Gothic" w:hAnsi="Century Gothic"/>
          <w:sz w:val="20"/>
          <w:szCs w:val="20"/>
        </w:rPr>
        <w:t xml:space="preserve">They will be based at our Woodcock Road premises which also hosts a range of services for families of children with SEND. </w:t>
      </w:r>
    </w:p>
    <w:p w14:paraId="1718CC2A" w14:textId="77777777" w:rsidR="00644AF7" w:rsidRDefault="00644AF7" w:rsidP="00527B84">
      <w:pPr>
        <w:tabs>
          <w:tab w:val="left" w:pos="7188"/>
        </w:tabs>
        <w:ind w:left="-141" w:hanging="6"/>
        <w:jc w:val="both"/>
        <w:rPr>
          <w:rFonts w:ascii="Century Gothic" w:hAnsi="Century Gothic"/>
          <w:sz w:val="20"/>
          <w:szCs w:val="20"/>
        </w:rPr>
      </w:pPr>
    </w:p>
    <w:p w14:paraId="37967C90" w14:textId="77777777" w:rsidR="00644AF7" w:rsidRDefault="00644AF7" w:rsidP="00527B84">
      <w:pPr>
        <w:tabs>
          <w:tab w:val="left" w:pos="7188"/>
        </w:tabs>
        <w:ind w:left="-141" w:hanging="6"/>
        <w:jc w:val="both"/>
        <w:rPr>
          <w:rFonts w:ascii="Century Gothic" w:hAnsi="Century Gothic"/>
          <w:sz w:val="20"/>
          <w:szCs w:val="20"/>
        </w:rPr>
      </w:pPr>
    </w:p>
    <w:p w14:paraId="2C3A3E46" w14:textId="2D12F206" w:rsidR="00CB0ECA" w:rsidRPr="00B74ECB" w:rsidRDefault="00E77AF2" w:rsidP="00644AF7">
      <w:pPr>
        <w:tabs>
          <w:tab w:val="left" w:pos="7188"/>
        </w:tabs>
        <w:ind w:left="-142" w:hanging="5"/>
        <w:jc w:val="both"/>
        <w:rPr>
          <w:rFonts w:ascii="Century Gothic" w:hAnsi="Century Gothic" w:cs="Segoe UI"/>
          <w:sz w:val="20"/>
          <w:szCs w:val="20"/>
        </w:rPr>
      </w:pPr>
      <w:r w:rsidRPr="00B74ECB">
        <w:rPr>
          <w:rFonts w:ascii="Century Gothic" w:hAnsi="Century Gothic"/>
          <w:b/>
          <w:bCs/>
          <w:sz w:val="20"/>
          <w:szCs w:val="20"/>
        </w:rPr>
        <w:tab/>
      </w:r>
      <w:r w:rsidR="00644AF7">
        <w:rPr>
          <w:rFonts w:ascii="Century Gothic" w:hAnsi="Century Gothic"/>
          <w:b/>
          <w:bCs/>
          <w:sz w:val="20"/>
          <w:szCs w:val="20"/>
        </w:rPr>
        <w:t>Role and Responsibilities</w:t>
      </w:r>
    </w:p>
    <w:p w14:paraId="691C0EFE" w14:textId="032E8149" w:rsidR="00461753" w:rsidRDefault="00461753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>
        <w:rPr>
          <w:rFonts w:ascii="Century Gothic" w:eastAsia="Times New Roman" w:hAnsi="Century Gothic" w:cs="Arial"/>
          <w:sz w:val="20"/>
          <w:szCs w:val="20"/>
          <w:lang w:eastAsia="en-GB"/>
        </w:rPr>
        <w:t>Maintain aspects of the Sage financial management system, ensuring it is kept current and accurate through reconciliation,</w:t>
      </w:r>
      <w:bookmarkStart w:id="0" w:name="_GoBack"/>
      <w:bookmarkEnd w:id="0"/>
      <w:r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including entering income and purchases in line with financial procedures. </w:t>
      </w:r>
    </w:p>
    <w:p w14:paraId="5E2C2070" w14:textId="54840E0E" w:rsidR="00C81547" w:rsidRPr="00B74ECB" w:rsidRDefault="00D10231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Style w:val="normaltextrun"/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Monthly shop reconciliation</w:t>
      </w:r>
      <w:r w:rsidR="008D7CA3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;</w:t>
      </w:r>
      <w:r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 </w:t>
      </w:r>
      <w:r w:rsidR="008D7CA3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posting of journals</w:t>
      </w:r>
      <w:r w:rsidR="00142F34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 &amp; </w:t>
      </w:r>
      <w:r w:rsidR="00C81547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processing </w:t>
      </w:r>
      <w:r w:rsidR="00142F34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eBay</w:t>
      </w:r>
      <w:r w:rsidR="00C81547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 income </w:t>
      </w:r>
    </w:p>
    <w:p w14:paraId="3FDC38B5" w14:textId="13956B6C" w:rsidR="00E66945" w:rsidRPr="00B74ECB" w:rsidRDefault="00A7110D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Style w:val="normaltextrun"/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Preparation</w:t>
      </w:r>
      <w:r w:rsidR="00C81547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 of </w:t>
      </w:r>
      <w:r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annual </w:t>
      </w:r>
      <w:r w:rsidR="00C81547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retail gift aid </w:t>
      </w:r>
      <w:r w:rsidR="0026329E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submission with support </w:t>
      </w:r>
      <w:r w:rsidR="009E0112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from</w:t>
      </w:r>
      <w:r w:rsidR="0026329E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 </w:t>
      </w:r>
      <w:r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the </w:t>
      </w:r>
      <w:r w:rsidR="0026329E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Head of Finance &amp; Charity Trading M</w:t>
      </w:r>
      <w:r w:rsidR="00DA06BB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a</w:t>
      </w:r>
      <w:r w:rsidR="0026329E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nager</w:t>
      </w:r>
    </w:p>
    <w:p w14:paraId="35684E7A" w14:textId="275B7A6F" w:rsidR="00C07D9F" w:rsidRPr="00B74ECB" w:rsidRDefault="006D6DB5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Month </w:t>
      </w:r>
      <w:r w:rsidR="003001F1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e</w:t>
      </w: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nd </w:t>
      </w:r>
      <w:r w:rsidR="00B74EC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close</w:t>
      </w:r>
      <w:r w:rsidR="00C6082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</w:t>
      </w:r>
      <w:r w:rsidR="00BF75AF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down </w:t>
      </w:r>
      <w:r w:rsidR="00C6082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of</w:t>
      </w:r>
      <w:r w:rsidR="009E0112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</w:t>
      </w:r>
      <w:r w:rsidR="003001F1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accounts, </w:t>
      </w:r>
      <w:r w:rsidR="002E2B2E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assisting with </w:t>
      </w:r>
      <w:r w:rsidR="008B25F0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the preparation</w:t>
      </w:r>
      <w:r w:rsidR="002E2B2E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of</w:t>
      </w:r>
      <w:r w:rsidR="00454D49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monthly management accounts</w:t>
      </w:r>
      <w:r w:rsidR="00DA06B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and departmental monthly reports.</w:t>
      </w:r>
      <w:r w:rsidR="00454D49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</w:t>
      </w:r>
    </w:p>
    <w:p w14:paraId="25DC43C5" w14:textId="31B9B917" w:rsidR="00712230" w:rsidRPr="00B74ECB" w:rsidRDefault="00712230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Responsibility </w:t>
      </w:r>
      <w:r w:rsidR="008F2A9A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for </w:t>
      </w:r>
      <w:r w:rsidR="00EA1582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accurately maintaining </w:t>
      </w:r>
      <w:r w:rsidR="008F2A9A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&amp; reconciling t</w:t>
      </w:r>
      <w:r w:rsidR="00EA1582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he sales ledger</w:t>
      </w:r>
      <w:r w:rsidR="008F2A9A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, </w:t>
      </w:r>
      <w:r w:rsidR="00D879C3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a knowledge</w:t>
      </w:r>
      <w:r w:rsidR="000F0A39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of restricted and unrest</w:t>
      </w:r>
      <w:r w:rsidR="000C346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ricted funding </w:t>
      </w:r>
      <w:r w:rsidR="00D879C3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is </w:t>
      </w:r>
      <w:r w:rsidR="00A7110D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desirable.</w:t>
      </w:r>
    </w:p>
    <w:p w14:paraId="6B9D67FA" w14:textId="75B4BCBE" w:rsidR="00DC597E" w:rsidRPr="00B74ECB" w:rsidRDefault="005946F3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R</w:t>
      </w:r>
      <w:r w:rsidR="00DC597E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esponsible for </w:t>
      </w:r>
      <w:r w:rsidR="008F2A9A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raising</w:t>
      </w:r>
      <w:r w:rsidR="00DC597E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invoices</w:t>
      </w:r>
      <w:r w:rsidR="00405C60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across </w:t>
      </w:r>
      <w:r w:rsidR="007F5629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the various funding streams</w:t>
      </w:r>
      <w:r w:rsidR="00044D61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, including </w:t>
      </w:r>
      <w:r w:rsidR="00D47223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s</w:t>
      </w:r>
      <w:r w:rsidR="0055505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ubmitting 4 weekly invoices </w:t>
      </w:r>
      <w:r w:rsidR="00126AA8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via the NCC invoice portal</w:t>
      </w: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, reco</w:t>
      </w:r>
      <w:r w:rsidR="00D47223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nciling </w:t>
      </w: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to Sage &amp; </w:t>
      </w:r>
      <w:r w:rsidR="00626E3E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investigating</w:t>
      </w: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</w:t>
      </w:r>
      <w:r w:rsidR="00626E3E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swiftly</w:t>
      </w: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any </w:t>
      </w:r>
      <w:r w:rsidR="00626E3E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discrepancies</w:t>
      </w: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</w:t>
      </w:r>
      <w:r w:rsidR="00126AA8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</w:t>
      </w:r>
      <w:r w:rsidR="00221514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</w:t>
      </w:r>
    </w:p>
    <w:p w14:paraId="42CC8BCC" w14:textId="7AD41D8A" w:rsidR="00B72BA4" w:rsidRPr="00B74ECB" w:rsidRDefault="00B72BA4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Style w:val="normaltextrun"/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lastRenderedPageBreak/>
        <w:t xml:space="preserve">Preparing the BACS run to pay suppliers in a timely manner ensuring all invoices </w:t>
      </w:r>
      <w:r w:rsidR="005F4C56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and </w:t>
      </w:r>
      <w:r w:rsidR="004030B0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p</w:t>
      </w:r>
      <w:r w:rsidR="005F4C56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urchase orders </w:t>
      </w:r>
      <w:r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are authorised by the appropriate approver</w:t>
      </w:r>
      <w:r w:rsidR="004030B0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 and coded correctly prior</w:t>
      </w:r>
      <w:r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 to paymen</w:t>
      </w:r>
      <w:r w:rsidR="00E35DAB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t</w:t>
      </w:r>
    </w:p>
    <w:p w14:paraId="50A04CAF" w14:textId="6C9D9D9F" w:rsidR="00FA72AF" w:rsidRPr="00B74ECB" w:rsidRDefault="00FA72AF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Maintaining company ledgers</w:t>
      </w:r>
      <w:r w:rsidR="00FF64D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, accurately posting transactions </w:t>
      </w:r>
      <w:r w:rsidR="00DC79A2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&amp; </w:t>
      </w:r>
      <w:r w:rsidR="00F64088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providing cover for the </w:t>
      </w:r>
      <w:r w:rsidR="00B74EC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p</w:t>
      </w:r>
      <w:r w:rsidR="00DC79A2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urchase </w:t>
      </w:r>
      <w:r w:rsidR="00B74EC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l</w:t>
      </w:r>
      <w:r w:rsidR="00DC79A2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edger when necessary</w:t>
      </w:r>
    </w:p>
    <w:p w14:paraId="22CB0F9D" w14:textId="09E6807E" w:rsidR="00761388" w:rsidRPr="00B74ECB" w:rsidRDefault="00761388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 xml:space="preserve">Supporting monthly payroll </w:t>
      </w:r>
    </w:p>
    <w:p w14:paraId="2B10DB55" w14:textId="0F6FD199" w:rsidR="00FA72AF" w:rsidRPr="00B74ECB" w:rsidRDefault="00C6764E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Reconciling of the </w:t>
      </w:r>
      <w:r w:rsidR="00B74EC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c</w:t>
      </w: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harity </w:t>
      </w:r>
      <w:r w:rsidR="00B74ECB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b</w:t>
      </w: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ank accounts</w:t>
      </w:r>
    </w:p>
    <w:p w14:paraId="7EDB8E01" w14:textId="60CD8334" w:rsidR="00C84E70" w:rsidRPr="00B74ECB" w:rsidRDefault="00FA72AF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Maintaining </w:t>
      </w:r>
      <w:r w:rsidR="00F67BB5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&amp; reconciling the </w:t>
      </w:r>
      <w:r w:rsidR="008E3EE7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charity’s</w:t>
      </w:r>
      <w:r w:rsidR="00F67BB5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petty cash systems</w:t>
      </w:r>
      <w:r w:rsidR="00C84E70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across sites</w:t>
      </w:r>
    </w:p>
    <w:p w14:paraId="61F809BA" w14:textId="7D15A3F1" w:rsidR="00CB179C" w:rsidRPr="00B74ECB" w:rsidRDefault="00CB179C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Banking </w:t>
      </w:r>
      <w:r w:rsidR="00C6764E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of</w:t>
      </w:r>
      <w:r w:rsidR="00527B84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 cash/cheques received</w:t>
      </w:r>
      <w:r w:rsidR="005F4C56"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>, e</w:t>
      </w:r>
      <w:r w:rsidR="005F4C56" w:rsidRPr="00B74ECB">
        <w:rPr>
          <w:rStyle w:val="normaltextrun"/>
          <w:rFonts w:ascii="Century Gothic" w:hAnsi="Century Gothic" w:cs="Poppins"/>
          <w:color w:val="000000"/>
          <w:sz w:val="20"/>
          <w:szCs w:val="20"/>
          <w:shd w:val="clear" w:color="auto" w:fill="FFFFFF"/>
        </w:rPr>
        <w:t>nsuring all receipts, payments, banking operations, cheques/cash are reconciled and posted in a timely manner using the correct codes</w:t>
      </w:r>
    </w:p>
    <w:p w14:paraId="66D90D00" w14:textId="1EB8392E" w:rsidR="00527B84" w:rsidRPr="00B74ECB" w:rsidRDefault="00527B84" w:rsidP="00644AF7">
      <w:pPr>
        <w:numPr>
          <w:ilvl w:val="0"/>
          <w:numId w:val="13"/>
        </w:numPr>
        <w:shd w:val="clear" w:color="auto" w:fill="FFFFFF"/>
        <w:tabs>
          <w:tab w:val="clear" w:pos="720"/>
          <w:tab w:val="num" w:pos="363"/>
        </w:tabs>
        <w:ind w:left="357" w:hanging="357"/>
        <w:rPr>
          <w:rFonts w:ascii="Century Gothic" w:eastAsia="Times New Roman" w:hAnsi="Century Gothic" w:cs="Arial"/>
          <w:sz w:val="20"/>
          <w:szCs w:val="20"/>
          <w:lang w:eastAsia="en-GB"/>
        </w:rPr>
      </w:pPr>
      <w:r w:rsidRPr="00B74ECB">
        <w:rPr>
          <w:rFonts w:ascii="Century Gothic" w:eastAsia="Times New Roman" w:hAnsi="Century Gothic" w:cs="Arial"/>
          <w:sz w:val="20"/>
          <w:szCs w:val="20"/>
          <w:lang w:eastAsia="en-GB"/>
        </w:rPr>
        <w:t xml:space="preserve">Any other duties which may be reasonably required </w:t>
      </w:r>
    </w:p>
    <w:p w14:paraId="27CE771A" w14:textId="63B35C28" w:rsidR="000A2DFD" w:rsidRPr="00B74ECB" w:rsidRDefault="000A2DFD" w:rsidP="00644AF7">
      <w:pPr>
        <w:shd w:val="clear" w:color="auto" w:fill="FFFFFF"/>
        <w:ind w:left="357" w:firstLine="0"/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380E0763" w14:textId="77777777" w:rsidR="00D270E5" w:rsidRPr="00B74ECB" w:rsidRDefault="00D270E5" w:rsidP="00E77AF2">
      <w:pPr>
        <w:tabs>
          <w:tab w:val="left" w:pos="7188"/>
        </w:tabs>
        <w:ind w:left="-142" w:hanging="5"/>
        <w:rPr>
          <w:rFonts w:ascii="Century Gothic" w:hAnsi="Century Gothic"/>
          <w:b/>
          <w:bCs/>
          <w:sz w:val="20"/>
          <w:szCs w:val="20"/>
        </w:rPr>
      </w:pPr>
    </w:p>
    <w:p w14:paraId="2426E7C1" w14:textId="77777777" w:rsidR="00D270E5" w:rsidRPr="00B74ECB" w:rsidRDefault="00D270E5" w:rsidP="00E77AF2">
      <w:pPr>
        <w:tabs>
          <w:tab w:val="left" w:pos="7188"/>
        </w:tabs>
        <w:ind w:left="-142" w:hanging="5"/>
        <w:rPr>
          <w:rFonts w:ascii="Century Gothic" w:hAnsi="Century Gothic"/>
          <w:b/>
          <w:bCs/>
          <w:sz w:val="20"/>
          <w:szCs w:val="20"/>
        </w:rPr>
      </w:pPr>
    </w:p>
    <w:p w14:paraId="274EC495" w14:textId="0D3E253A" w:rsidR="00527B84" w:rsidRPr="00B74ECB" w:rsidRDefault="00E77AF2" w:rsidP="00E77AF2">
      <w:pPr>
        <w:tabs>
          <w:tab w:val="left" w:pos="7188"/>
        </w:tabs>
        <w:ind w:left="-142" w:hanging="5"/>
        <w:rPr>
          <w:rFonts w:ascii="Century Gothic" w:hAnsi="Century Gothic"/>
          <w:b/>
          <w:bCs/>
          <w:sz w:val="20"/>
          <w:szCs w:val="20"/>
        </w:rPr>
      </w:pPr>
      <w:r w:rsidRPr="00B74ECB">
        <w:rPr>
          <w:rFonts w:ascii="Century Gothic" w:hAnsi="Century Gothic"/>
          <w:b/>
          <w:bCs/>
          <w:sz w:val="20"/>
          <w:szCs w:val="20"/>
        </w:rPr>
        <w:t>Person Specification</w:t>
      </w:r>
    </w:p>
    <w:tbl>
      <w:tblPr>
        <w:tblStyle w:val="TableGrid"/>
        <w:tblpPr w:leftFromText="180" w:rightFromText="180" w:vertAnchor="text" w:tblpX="-147" w:tblpY="1"/>
        <w:tblOverlap w:val="never"/>
        <w:tblW w:w="9402" w:type="dxa"/>
        <w:tblLook w:val="04A0" w:firstRow="1" w:lastRow="0" w:firstColumn="1" w:lastColumn="0" w:noHBand="0" w:noVBand="1"/>
      </w:tblPr>
      <w:tblGrid>
        <w:gridCol w:w="5219"/>
        <w:gridCol w:w="4183"/>
      </w:tblGrid>
      <w:tr w:rsidR="00527B84" w:rsidRPr="00B74ECB" w14:paraId="4C556DAF" w14:textId="77777777" w:rsidTr="00D22F3C">
        <w:trPr>
          <w:trHeight w:val="582"/>
        </w:trPr>
        <w:tc>
          <w:tcPr>
            <w:tcW w:w="5219" w:type="dxa"/>
            <w:shd w:val="clear" w:color="auto" w:fill="F2F2F2" w:themeFill="background1" w:themeFillShade="F2"/>
          </w:tcPr>
          <w:p w14:paraId="13D86139" w14:textId="77777777" w:rsidR="00527B84" w:rsidRPr="00B74ECB" w:rsidRDefault="00527B84" w:rsidP="00D22F3C">
            <w:pPr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>Essential</w:t>
            </w:r>
          </w:p>
        </w:tc>
        <w:tc>
          <w:tcPr>
            <w:tcW w:w="4183" w:type="dxa"/>
            <w:shd w:val="clear" w:color="auto" w:fill="F2F2F2" w:themeFill="background1" w:themeFillShade="F2"/>
          </w:tcPr>
          <w:p w14:paraId="6F167A0E" w14:textId="77777777" w:rsidR="00527B84" w:rsidRPr="00B74ECB" w:rsidRDefault="00527B84" w:rsidP="00D22F3C">
            <w:pPr>
              <w:ind w:left="0" w:firstLine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>Desirable</w:t>
            </w:r>
          </w:p>
        </w:tc>
      </w:tr>
      <w:tr w:rsidR="00527B84" w:rsidRPr="00B74ECB" w14:paraId="22A1EB90" w14:textId="77777777" w:rsidTr="00D22F3C">
        <w:trPr>
          <w:trHeight w:val="6386"/>
        </w:trPr>
        <w:tc>
          <w:tcPr>
            <w:tcW w:w="5219" w:type="dxa"/>
          </w:tcPr>
          <w:p w14:paraId="045DC37F" w14:textId="77777777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Previous experience of working in a finance department </w:t>
            </w:r>
          </w:p>
          <w:p w14:paraId="1C21885A" w14:textId="77777777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>Highly numerate</w:t>
            </w:r>
          </w:p>
          <w:p w14:paraId="4D78946D" w14:textId="77777777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>Knowledge of Sage Accounting and or other financial software</w:t>
            </w:r>
          </w:p>
          <w:p w14:paraId="0CEFD4E4" w14:textId="74214A99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>Produce work with high level of accuracy</w:t>
            </w:r>
            <w:r w:rsidR="00FD16A4" w:rsidRPr="00B74ECB">
              <w:rPr>
                <w:rFonts w:ascii="Century Gothic" w:hAnsi="Century Gothic" w:cs="Segoe UI"/>
                <w:sz w:val="20"/>
                <w:szCs w:val="20"/>
              </w:rPr>
              <w:t xml:space="preserve">, </w:t>
            </w:r>
            <w:r w:rsidRPr="00B74ECB">
              <w:rPr>
                <w:rFonts w:ascii="Century Gothic" w:hAnsi="Century Gothic" w:cs="Segoe UI"/>
                <w:sz w:val="20"/>
                <w:szCs w:val="20"/>
              </w:rPr>
              <w:t>attention to detail</w:t>
            </w:r>
            <w:r w:rsidR="00FD16A4" w:rsidRPr="00B74ECB">
              <w:rPr>
                <w:rFonts w:ascii="Century Gothic" w:hAnsi="Century Gothic" w:cs="Segoe UI"/>
                <w:sz w:val="20"/>
                <w:szCs w:val="20"/>
              </w:rPr>
              <w:t xml:space="preserve"> &amp; data entry skills </w:t>
            </w: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 </w:t>
            </w:r>
          </w:p>
          <w:p w14:paraId="67C6EA52" w14:textId="4741B657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Experience of working to </w:t>
            </w:r>
            <w:r w:rsidR="006D6DB5" w:rsidRPr="00B74ECB">
              <w:rPr>
                <w:rFonts w:ascii="Century Gothic" w:hAnsi="Century Gothic" w:cs="Segoe UI"/>
                <w:sz w:val="20"/>
                <w:szCs w:val="20"/>
              </w:rPr>
              <w:t>month end</w:t>
            </w: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 deadlines</w:t>
            </w:r>
            <w:r w:rsidR="00F92AF7" w:rsidRPr="00B74ECB">
              <w:rPr>
                <w:rFonts w:ascii="Century Gothic" w:hAnsi="Century Gothic" w:cs="Segoe UI"/>
                <w:sz w:val="20"/>
                <w:szCs w:val="20"/>
              </w:rPr>
              <w:t>,</w:t>
            </w: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 </w:t>
            </w:r>
            <w:r w:rsidR="00F92AF7" w:rsidRPr="00B74ECB">
              <w:rPr>
                <w:rFonts w:ascii="Century Gothic" w:hAnsi="Century Gothic" w:cs="Segoe UI"/>
                <w:sz w:val="20"/>
                <w:szCs w:val="20"/>
              </w:rPr>
              <w:t>prioritising</w:t>
            </w: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 work accordingly </w:t>
            </w:r>
          </w:p>
          <w:p w14:paraId="55182E2B" w14:textId="4FEB7EC6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Proficient in </w:t>
            </w:r>
            <w:r w:rsidR="00FD16A4" w:rsidRPr="00B74ECB">
              <w:rPr>
                <w:rFonts w:ascii="Century Gothic" w:hAnsi="Century Gothic" w:cs="Segoe UI"/>
                <w:sz w:val="20"/>
                <w:szCs w:val="20"/>
              </w:rPr>
              <w:t>Excel &amp;</w:t>
            </w:r>
            <w:r w:rsidR="0030322C" w:rsidRPr="00B74ECB">
              <w:rPr>
                <w:rFonts w:ascii="Century Gothic" w:hAnsi="Century Gothic" w:cs="Segoe UI"/>
                <w:sz w:val="20"/>
                <w:szCs w:val="20"/>
              </w:rPr>
              <w:t xml:space="preserve"> a high level of computer literacy </w:t>
            </w:r>
          </w:p>
          <w:p w14:paraId="1BB0146B" w14:textId="125688B1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Ability to work as part of a </w:t>
            </w:r>
            <w:r w:rsidR="00B43C80" w:rsidRPr="00B74ECB">
              <w:rPr>
                <w:rFonts w:ascii="Century Gothic" w:hAnsi="Century Gothic" w:cs="Segoe UI"/>
                <w:sz w:val="20"/>
                <w:szCs w:val="20"/>
              </w:rPr>
              <w:t>supportive team</w:t>
            </w:r>
          </w:p>
          <w:p w14:paraId="4D0C1CD2" w14:textId="0BBBAF4D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Good organisation skills, flexibility and a positive </w:t>
            </w:r>
            <w:r w:rsidR="00CF4AA3" w:rsidRPr="00B74ECB">
              <w:rPr>
                <w:rFonts w:ascii="Century Gothic" w:hAnsi="Century Gothic" w:cs="Segoe UI"/>
                <w:sz w:val="20"/>
                <w:szCs w:val="20"/>
              </w:rPr>
              <w:t xml:space="preserve">accountable </w:t>
            </w:r>
            <w:r w:rsidRPr="00B74ECB">
              <w:rPr>
                <w:rFonts w:ascii="Century Gothic" w:hAnsi="Century Gothic" w:cs="Segoe UI"/>
                <w:sz w:val="20"/>
                <w:szCs w:val="20"/>
              </w:rPr>
              <w:t>approach</w:t>
            </w:r>
            <w:r w:rsidR="00CF4AA3" w:rsidRPr="00B74ECB">
              <w:rPr>
                <w:rFonts w:ascii="Century Gothic" w:hAnsi="Century Gothic" w:cs="Segoe UI"/>
                <w:sz w:val="20"/>
                <w:szCs w:val="20"/>
              </w:rPr>
              <w:t>.</w:t>
            </w:r>
          </w:p>
          <w:p w14:paraId="64BA76DC" w14:textId="77777777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>Pragmatic approach to problem solving</w:t>
            </w:r>
          </w:p>
          <w:p w14:paraId="606EB634" w14:textId="77777777" w:rsidR="00527B84" w:rsidRPr="00B74ECB" w:rsidRDefault="00527B84" w:rsidP="00D22F3C">
            <w:pPr>
              <w:numPr>
                <w:ilvl w:val="0"/>
                <w:numId w:val="12"/>
              </w:numPr>
              <w:tabs>
                <w:tab w:val="clear" w:pos="720"/>
                <w:tab w:val="num" w:pos="294"/>
              </w:tabs>
              <w:ind w:left="294" w:hanging="240"/>
              <w:rPr>
                <w:rFonts w:ascii="Century Gothic" w:hAnsi="Century Gothic" w:cs="Segoe UI"/>
                <w:sz w:val="20"/>
                <w:szCs w:val="20"/>
              </w:rPr>
            </w:pPr>
            <w:r w:rsidRPr="00B74ECB">
              <w:rPr>
                <w:rFonts w:ascii="Century Gothic" w:hAnsi="Century Gothic" w:cs="Segoe UI"/>
                <w:sz w:val="20"/>
                <w:szCs w:val="20"/>
              </w:rPr>
              <w:t xml:space="preserve">Good customer service skills </w:t>
            </w:r>
          </w:p>
          <w:p w14:paraId="1250D265" w14:textId="625BCB07" w:rsidR="00527B84" w:rsidRPr="00B74ECB" w:rsidRDefault="00527B84" w:rsidP="00CF4AA3">
            <w:pPr>
              <w:ind w:left="294" w:firstLine="0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41A41694" w14:textId="77777777" w:rsidR="00527B84" w:rsidRPr="00B74ECB" w:rsidRDefault="00527B84" w:rsidP="00D22F3C">
            <w:pPr>
              <w:spacing w:before="0" w:after="0"/>
              <w:ind w:left="357" w:firstLine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183" w:type="dxa"/>
          </w:tcPr>
          <w:p w14:paraId="4F02F3D9" w14:textId="77777777" w:rsidR="00527B84" w:rsidRPr="00B74ECB" w:rsidRDefault="00527B84" w:rsidP="00D22F3C">
            <w:pPr>
              <w:pStyle w:val="ListParagraph"/>
              <w:spacing w:before="0" w:after="0"/>
              <w:ind w:firstLine="0"/>
              <w:rPr>
                <w:rFonts w:ascii="Century Gothic" w:hAnsi="Century Gothic"/>
                <w:sz w:val="20"/>
                <w:szCs w:val="20"/>
              </w:rPr>
            </w:pPr>
          </w:p>
          <w:p w14:paraId="3F519BA2" w14:textId="77777777" w:rsidR="00527B84" w:rsidRPr="00B74ECB" w:rsidRDefault="00527B84" w:rsidP="00D22F3C">
            <w:pPr>
              <w:pStyle w:val="ListParagraph"/>
              <w:numPr>
                <w:ilvl w:val="0"/>
                <w:numId w:val="12"/>
              </w:numPr>
              <w:ind w:left="714" w:hanging="357"/>
              <w:contextualSpacing w:val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 xml:space="preserve">Experience in all areas of finance administration such as raising purchase orders, processing invoices, payroll and BACS </w:t>
            </w:r>
          </w:p>
          <w:p w14:paraId="38CC5A7D" w14:textId="77777777" w:rsidR="00527B84" w:rsidRPr="00B74ECB" w:rsidRDefault="00527B84" w:rsidP="00D22F3C">
            <w:pPr>
              <w:pStyle w:val="ListParagraph"/>
              <w:numPr>
                <w:ilvl w:val="0"/>
                <w:numId w:val="12"/>
              </w:numPr>
              <w:ind w:left="714" w:hanging="357"/>
              <w:contextualSpacing w:val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 xml:space="preserve">Experience in keeping petty cash accounts </w:t>
            </w:r>
          </w:p>
          <w:p w14:paraId="12B82F93" w14:textId="77777777" w:rsidR="00527B84" w:rsidRPr="00B74ECB" w:rsidRDefault="00527B84" w:rsidP="00D22F3C">
            <w:pPr>
              <w:pStyle w:val="ListParagraph"/>
              <w:numPr>
                <w:ilvl w:val="0"/>
                <w:numId w:val="12"/>
              </w:numPr>
              <w:ind w:left="714" w:hanging="357"/>
              <w:contextualSpacing w:val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>Knowledge of management accounts production</w:t>
            </w:r>
          </w:p>
          <w:p w14:paraId="3F05DCCA" w14:textId="77777777" w:rsidR="00527B84" w:rsidRPr="00B74ECB" w:rsidRDefault="00527B84" w:rsidP="00D22F3C">
            <w:pPr>
              <w:pStyle w:val="ListParagraph"/>
              <w:numPr>
                <w:ilvl w:val="0"/>
                <w:numId w:val="12"/>
              </w:numPr>
              <w:ind w:left="714" w:hanging="357"/>
              <w:contextualSpacing w:val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>Knowledge of Sage payroll</w:t>
            </w:r>
          </w:p>
          <w:p w14:paraId="7A5E5E48" w14:textId="17DC5CE6" w:rsidR="00A7110D" w:rsidRPr="00B74ECB" w:rsidRDefault="00A7110D" w:rsidP="00D22F3C">
            <w:pPr>
              <w:pStyle w:val="ListParagraph"/>
              <w:numPr>
                <w:ilvl w:val="0"/>
                <w:numId w:val="12"/>
              </w:numPr>
              <w:ind w:left="714" w:hanging="357"/>
              <w:contextualSpacing w:val="0"/>
              <w:rPr>
                <w:rFonts w:ascii="Century Gothic" w:hAnsi="Century Gothic"/>
                <w:sz w:val="20"/>
                <w:szCs w:val="20"/>
              </w:rPr>
            </w:pPr>
            <w:r w:rsidRPr="00B74ECB">
              <w:rPr>
                <w:rFonts w:ascii="Century Gothic" w:hAnsi="Century Gothic"/>
                <w:sz w:val="20"/>
                <w:szCs w:val="20"/>
              </w:rPr>
              <w:t xml:space="preserve">Charity Finance </w:t>
            </w:r>
            <w:r w:rsidR="001E719E" w:rsidRPr="00B74ECB">
              <w:rPr>
                <w:rFonts w:ascii="Century Gothic" w:hAnsi="Century Gothic"/>
                <w:sz w:val="20"/>
                <w:szCs w:val="20"/>
              </w:rPr>
              <w:t xml:space="preserve">knowledge and an understating of restricted and unrestricted funding </w:t>
            </w:r>
          </w:p>
          <w:p w14:paraId="5EF408AC" w14:textId="77777777" w:rsidR="00527B84" w:rsidRPr="00B74ECB" w:rsidRDefault="00527B84" w:rsidP="00D22F3C">
            <w:pPr>
              <w:spacing w:before="0" w:after="0"/>
              <w:ind w:left="357" w:firstLine="0"/>
              <w:rPr>
                <w:rFonts w:ascii="Century Gothic" w:hAnsi="Century Gothic"/>
                <w:sz w:val="20"/>
                <w:szCs w:val="20"/>
              </w:rPr>
            </w:pPr>
          </w:p>
          <w:p w14:paraId="52FD9FC6" w14:textId="77777777" w:rsidR="00527B84" w:rsidRPr="00B74ECB" w:rsidRDefault="00527B84" w:rsidP="00D22F3C">
            <w:pPr>
              <w:spacing w:before="0" w:after="0"/>
              <w:ind w:left="357" w:firstLine="0"/>
              <w:rPr>
                <w:rFonts w:ascii="Century Gothic" w:hAnsi="Century Gothic"/>
                <w:sz w:val="20"/>
                <w:szCs w:val="20"/>
              </w:rPr>
            </w:pPr>
          </w:p>
          <w:p w14:paraId="66E76158" w14:textId="77777777" w:rsidR="00527B84" w:rsidRPr="00B74ECB" w:rsidRDefault="00527B84" w:rsidP="00D22F3C">
            <w:pPr>
              <w:spacing w:before="0" w:after="0"/>
              <w:ind w:left="357" w:firstLine="0"/>
              <w:rPr>
                <w:rFonts w:ascii="Century Gothic" w:hAnsi="Century Gothic"/>
                <w:sz w:val="20"/>
                <w:szCs w:val="20"/>
              </w:rPr>
            </w:pPr>
          </w:p>
          <w:p w14:paraId="558E54D2" w14:textId="77777777" w:rsidR="00527B84" w:rsidRPr="00B74ECB" w:rsidRDefault="00527B84" w:rsidP="00D22F3C">
            <w:pPr>
              <w:spacing w:before="0" w:after="0"/>
              <w:ind w:left="357" w:firstLine="0"/>
              <w:rPr>
                <w:rFonts w:ascii="Century Gothic" w:hAnsi="Century Gothic"/>
                <w:sz w:val="20"/>
                <w:szCs w:val="20"/>
              </w:rPr>
            </w:pPr>
          </w:p>
          <w:p w14:paraId="5058CCB0" w14:textId="77777777" w:rsidR="00527B84" w:rsidRPr="00B74ECB" w:rsidRDefault="00527B84" w:rsidP="00D22F3C">
            <w:pPr>
              <w:spacing w:before="0" w:after="0"/>
              <w:ind w:left="357" w:firstLine="0"/>
              <w:rPr>
                <w:rFonts w:ascii="Century Gothic" w:hAnsi="Century Gothic"/>
                <w:sz w:val="20"/>
                <w:szCs w:val="20"/>
              </w:rPr>
            </w:pPr>
          </w:p>
          <w:p w14:paraId="79B151F4" w14:textId="77777777" w:rsidR="00527B84" w:rsidRPr="00B74ECB" w:rsidRDefault="00527B84" w:rsidP="00D22F3C">
            <w:pPr>
              <w:spacing w:before="0" w:after="0"/>
              <w:ind w:left="357" w:firstLine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C810923" w14:textId="26F1DA41" w:rsidR="00E77AF2" w:rsidRPr="00B74ECB" w:rsidRDefault="00E77AF2" w:rsidP="00E77AF2">
      <w:pPr>
        <w:tabs>
          <w:tab w:val="left" w:pos="7188"/>
        </w:tabs>
        <w:ind w:left="-142" w:hanging="5"/>
        <w:rPr>
          <w:rFonts w:ascii="Century Gothic" w:hAnsi="Century Gothic"/>
          <w:b/>
          <w:sz w:val="20"/>
          <w:szCs w:val="20"/>
        </w:rPr>
      </w:pPr>
      <w:r w:rsidRPr="00B74ECB">
        <w:rPr>
          <w:rFonts w:ascii="Century Gothic" w:hAnsi="Century Gothic"/>
          <w:b/>
          <w:bCs/>
          <w:sz w:val="20"/>
          <w:szCs w:val="20"/>
        </w:rPr>
        <w:tab/>
      </w:r>
    </w:p>
    <w:p w14:paraId="7D488915" w14:textId="77777777" w:rsidR="00E77AF2" w:rsidRPr="00B74ECB" w:rsidRDefault="00E77AF2" w:rsidP="00E77AF2">
      <w:pPr>
        <w:ind w:left="0" w:firstLine="0"/>
        <w:rPr>
          <w:rFonts w:ascii="Century Gothic" w:hAnsi="Century Gothic" w:cs="Segoe UI"/>
          <w:sz w:val="20"/>
          <w:szCs w:val="20"/>
        </w:rPr>
      </w:pPr>
    </w:p>
    <w:p w14:paraId="38078726" w14:textId="77777777" w:rsidR="00B13CF5" w:rsidRPr="00B74ECB" w:rsidRDefault="00B13CF5" w:rsidP="00E77AF2">
      <w:pPr>
        <w:tabs>
          <w:tab w:val="left" w:pos="7188"/>
        </w:tabs>
        <w:ind w:left="-142" w:hanging="5"/>
        <w:rPr>
          <w:rFonts w:ascii="Century Gothic" w:hAnsi="Century Gothic"/>
          <w:sz w:val="20"/>
          <w:szCs w:val="20"/>
        </w:rPr>
      </w:pPr>
    </w:p>
    <w:sectPr w:rsidR="00B13CF5" w:rsidRPr="00B74ECB" w:rsidSect="0080354C">
      <w:headerReference w:type="default" r:id="rId10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5A0B5" w14:textId="77777777" w:rsidR="00FC5420" w:rsidRDefault="00FC5420">
      <w:pPr>
        <w:spacing w:before="0" w:after="0"/>
      </w:pPr>
      <w:r>
        <w:separator/>
      </w:r>
    </w:p>
  </w:endnote>
  <w:endnote w:type="continuationSeparator" w:id="0">
    <w:p w14:paraId="17B958C6" w14:textId="77777777" w:rsidR="00FC5420" w:rsidRDefault="00FC542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1C6E8" w14:textId="77777777" w:rsidR="00FC5420" w:rsidRDefault="00FC5420">
      <w:pPr>
        <w:spacing w:before="0" w:after="0"/>
      </w:pPr>
      <w:r>
        <w:separator/>
      </w:r>
    </w:p>
  </w:footnote>
  <w:footnote w:type="continuationSeparator" w:id="0">
    <w:p w14:paraId="2F4A6FD9" w14:textId="77777777" w:rsidR="00FC5420" w:rsidRDefault="00FC542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A7551" w14:textId="58D2FF79" w:rsidR="006C4548" w:rsidRDefault="00FA72AF" w:rsidP="000600B3">
    <w:pPr>
      <w:ind w:left="0" w:firstLine="0"/>
      <w:rPr>
        <w:rFonts w:ascii="Century Gothic" w:hAnsi="Century Gothic"/>
        <w:b/>
        <w:bCs/>
        <w:sz w:val="28"/>
      </w:rPr>
    </w:pPr>
    <w:r>
      <w:rPr>
        <w:rFonts w:ascii="Century Gothic" w:hAnsi="Century Gothic"/>
        <w:b/>
        <w:bCs/>
        <w:sz w:val="28"/>
      </w:rPr>
      <w:t>Finance A</w:t>
    </w:r>
    <w:r w:rsidR="00D778E3">
      <w:rPr>
        <w:rFonts w:ascii="Century Gothic" w:hAnsi="Century Gothic"/>
        <w:b/>
        <w:bCs/>
        <w:sz w:val="28"/>
      </w:rPr>
      <w:t>ssistant</w:t>
    </w:r>
    <w:r w:rsidR="006C4548">
      <w:rPr>
        <w:rFonts w:ascii="Century Gothic" w:hAnsi="Century Gothic"/>
        <w:b/>
        <w:bCs/>
        <w:sz w:val="28"/>
      </w:rPr>
      <w:t xml:space="preserve">                  </w:t>
    </w:r>
    <w:r w:rsidR="00D778E3">
      <w:rPr>
        <w:rFonts w:ascii="Century Gothic" w:hAnsi="Century Gothic"/>
        <w:b/>
        <w:bCs/>
        <w:sz w:val="28"/>
      </w:rPr>
      <w:t xml:space="preserve">                    </w:t>
    </w:r>
    <w:r w:rsidR="006C4548">
      <w:rPr>
        <w:rFonts w:ascii="Century Gothic" w:hAnsi="Century Gothic"/>
        <w:b/>
        <w:bCs/>
        <w:sz w:val="28"/>
      </w:rPr>
      <w:t xml:space="preserve">  </w:t>
    </w:r>
    <w:r w:rsidR="006C4548">
      <w:rPr>
        <w:rFonts w:ascii="Century Gothic" w:hAnsi="Century Gothic"/>
        <w:b/>
        <w:bCs/>
        <w:noProof/>
        <w:lang w:eastAsia="en-GB"/>
      </w:rPr>
      <w:drawing>
        <wp:inline distT="0" distB="0" distL="0" distR="0" wp14:anchorId="50A57871" wp14:editId="770A6349">
          <wp:extent cx="1824871" cy="784860"/>
          <wp:effectExtent l="0" t="0" r="444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nsa Logo HD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41" cy="79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9358A8" w14:textId="7A464877" w:rsidR="000600B3" w:rsidRPr="006C4548" w:rsidRDefault="000600B3" w:rsidP="000600B3">
    <w:pPr>
      <w:ind w:left="0" w:firstLine="0"/>
      <w:rPr>
        <w:rFonts w:ascii="Century Gothic" w:hAnsi="Century Gothic"/>
        <w:b/>
        <w:bCs/>
        <w:noProof/>
        <w:sz w:val="28"/>
        <w:lang w:eastAsia="en-GB"/>
      </w:rPr>
    </w:pPr>
  </w:p>
  <w:p w14:paraId="00BCC94D" w14:textId="77777777" w:rsidR="00E25C46" w:rsidRPr="00FC2530" w:rsidRDefault="00E25C46" w:rsidP="00FC2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C5635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6E56153"/>
    <w:multiLevelType w:val="hybridMultilevel"/>
    <w:tmpl w:val="C7EC4244"/>
    <w:lvl w:ilvl="0" w:tplc="E1D4181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86619"/>
    <w:multiLevelType w:val="hybridMultilevel"/>
    <w:tmpl w:val="39746D92"/>
    <w:lvl w:ilvl="0" w:tplc="C966D7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15320"/>
    <w:multiLevelType w:val="hybridMultilevel"/>
    <w:tmpl w:val="0B74DDA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ADE73C5"/>
    <w:multiLevelType w:val="hybridMultilevel"/>
    <w:tmpl w:val="0DEC7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81229"/>
    <w:multiLevelType w:val="hybridMultilevel"/>
    <w:tmpl w:val="7084EA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885D64"/>
    <w:multiLevelType w:val="hybridMultilevel"/>
    <w:tmpl w:val="284AE2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E4FA5"/>
    <w:multiLevelType w:val="multilevel"/>
    <w:tmpl w:val="6AF8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4A67F58"/>
    <w:multiLevelType w:val="hybridMultilevel"/>
    <w:tmpl w:val="31BE8C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68C457F"/>
    <w:multiLevelType w:val="multilevel"/>
    <w:tmpl w:val="D638D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52739C"/>
    <w:multiLevelType w:val="hybridMultilevel"/>
    <w:tmpl w:val="C7E2B2D4"/>
    <w:lvl w:ilvl="0" w:tplc="48125A12">
      <w:start w:val="1"/>
      <w:numFmt w:val="decimal"/>
      <w:lvlText w:val="%1."/>
      <w:lvlJc w:val="left"/>
      <w:pPr>
        <w:ind w:left="21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3" w:hanging="360"/>
      </w:pPr>
    </w:lvl>
    <w:lvl w:ilvl="2" w:tplc="0809001B" w:tentative="1">
      <w:start w:val="1"/>
      <w:numFmt w:val="lowerRoman"/>
      <w:lvlText w:val="%3."/>
      <w:lvlJc w:val="right"/>
      <w:pPr>
        <w:ind w:left="1653" w:hanging="180"/>
      </w:pPr>
    </w:lvl>
    <w:lvl w:ilvl="3" w:tplc="0809000F" w:tentative="1">
      <w:start w:val="1"/>
      <w:numFmt w:val="decimal"/>
      <w:lvlText w:val="%4."/>
      <w:lvlJc w:val="left"/>
      <w:pPr>
        <w:ind w:left="2373" w:hanging="360"/>
      </w:pPr>
    </w:lvl>
    <w:lvl w:ilvl="4" w:tplc="08090019" w:tentative="1">
      <w:start w:val="1"/>
      <w:numFmt w:val="lowerLetter"/>
      <w:lvlText w:val="%5."/>
      <w:lvlJc w:val="left"/>
      <w:pPr>
        <w:ind w:left="3093" w:hanging="360"/>
      </w:pPr>
    </w:lvl>
    <w:lvl w:ilvl="5" w:tplc="0809001B" w:tentative="1">
      <w:start w:val="1"/>
      <w:numFmt w:val="lowerRoman"/>
      <w:lvlText w:val="%6."/>
      <w:lvlJc w:val="right"/>
      <w:pPr>
        <w:ind w:left="3813" w:hanging="180"/>
      </w:pPr>
    </w:lvl>
    <w:lvl w:ilvl="6" w:tplc="0809000F" w:tentative="1">
      <w:start w:val="1"/>
      <w:numFmt w:val="decimal"/>
      <w:lvlText w:val="%7."/>
      <w:lvlJc w:val="left"/>
      <w:pPr>
        <w:ind w:left="4533" w:hanging="360"/>
      </w:pPr>
    </w:lvl>
    <w:lvl w:ilvl="7" w:tplc="08090019" w:tentative="1">
      <w:start w:val="1"/>
      <w:numFmt w:val="lowerLetter"/>
      <w:lvlText w:val="%8."/>
      <w:lvlJc w:val="left"/>
      <w:pPr>
        <w:ind w:left="5253" w:hanging="360"/>
      </w:pPr>
    </w:lvl>
    <w:lvl w:ilvl="8" w:tplc="0809001B" w:tentative="1">
      <w:start w:val="1"/>
      <w:numFmt w:val="lowerRoman"/>
      <w:lvlText w:val="%9."/>
      <w:lvlJc w:val="right"/>
      <w:pPr>
        <w:ind w:left="5973" w:hanging="180"/>
      </w:pPr>
    </w:lvl>
  </w:abstractNum>
  <w:abstractNum w:abstractNumId="11" w15:restartNumberingAfterBreak="0">
    <w:nsid w:val="6D5B02CD"/>
    <w:multiLevelType w:val="hybridMultilevel"/>
    <w:tmpl w:val="CA523700"/>
    <w:lvl w:ilvl="0" w:tplc="48125A1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75324B67"/>
    <w:multiLevelType w:val="multilevel"/>
    <w:tmpl w:val="FB4A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74402C"/>
    <w:multiLevelType w:val="hybridMultilevel"/>
    <w:tmpl w:val="C7E2B2D4"/>
    <w:lvl w:ilvl="0" w:tplc="48125A12">
      <w:start w:val="1"/>
      <w:numFmt w:val="decimal"/>
      <w:lvlText w:val="%1."/>
      <w:lvlJc w:val="left"/>
      <w:pPr>
        <w:ind w:left="21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3" w:hanging="360"/>
      </w:pPr>
    </w:lvl>
    <w:lvl w:ilvl="2" w:tplc="0809001B" w:tentative="1">
      <w:start w:val="1"/>
      <w:numFmt w:val="lowerRoman"/>
      <w:lvlText w:val="%3."/>
      <w:lvlJc w:val="right"/>
      <w:pPr>
        <w:ind w:left="1653" w:hanging="180"/>
      </w:pPr>
    </w:lvl>
    <w:lvl w:ilvl="3" w:tplc="0809000F" w:tentative="1">
      <w:start w:val="1"/>
      <w:numFmt w:val="decimal"/>
      <w:lvlText w:val="%4."/>
      <w:lvlJc w:val="left"/>
      <w:pPr>
        <w:ind w:left="2373" w:hanging="360"/>
      </w:pPr>
    </w:lvl>
    <w:lvl w:ilvl="4" w:tplc="08090019" w:tentative="1">
      <w:start w:val="1"/>
      <w:numFmt w:val="lowerLetter"/>
      <w:lvlText w:val="%5."/>
      <w:lvlJc w:val="left"/>
      <w:pPr>
        <w:ind w:left="3093" w:hanging="360"/>
      </w:pPr>
    </w:lvl>
    <w:lvl w:ilvl="5" w:tplc="0809001B" w:tentative="1">
      <w:start w:val="1"/>
      <w:numFmt w:val="lowerRoman"/>
      <w:lvlText w:val="%6."/>
      <w:lvlJc w:val="right"/>
      <w:pPr>
        <w:ind w:left="3813" w:hanging="180"/>
      </w:pPr>
    </w:lvl>
    <w:lvl w:ilvl="6" w:tplc="0809000F" w:tentative="1">
      <w:start w:val="1"/>
      <w:numFmt w:val="decimal"/>
      <w:lvlText w:val="%7."/>
      <w:lvlJc w:val="left"/>
      <w:pPr>
        <w:ind w:left="4533" w:hanging="360"/>
      </w:pPr>
    </w:lvl>
    <w:lvl w:ilvl="7" w:tplc="08090019" w:tentative="1">
      <w:start w:val="1"/>
      <w:numFmt w:val="lowerLetter"/>
      <w:lvlText w:val="%8."/>
      <w:lvlJc w:val="left"/>
      <w:pPr>
        <w:ind w:left="5253" w:hanging="360"/>
      </w:pPr>
    </w:lvl>
    <w:lvl w:ilvl="8" w:tplc="0809001B" w:tentative="1">
      <w:start w:val="1"/>
      <w:numFmt w:val="lowerRoman"/>
      <w:lvlText w:val="%9."/>
      <w:lvlJc w:val="right"/>
      <w:pPr>
        <w:ind w:left="5973" w:hanging="180"/>
      </w:pPr>
    </w:lvl>
  </w:abstractNum>
  <w:abstractNum w:abstractNumId="14" w15:restartNumberingAfterBreak="0">
    <w:nsid w:val="76CA6F74"/>
    <w:multiLevelType w:val="hybridMultilevel"/>
    <w:tmpl w:val="C64017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8C467A"/>
    <w:multiLevelType w:val="hybridMultilevel"/>
    <w:tmpl w:val="C7E2B2D4"/>
    <w:lvl w:ilvl="0" w:tplc="48125A12">
      <w:start w:val="1"/>
      <w:numFmt w:val="decimal"/>
      <w:lvlText w:val="%1."/>
      <w:lvlJc w:val="left"/>
      <w:pPr>
        <w:ind w:left="21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3" w:hanging="360"/>
      </w:pPr>
    </w:lvl>
    <w:lvl w:ilvl="2" w:tplc="0809001B" w:tentative="1">
      <w:start w:val="1"/>
      <w:numFmt w:val="lowerRoman"/>
      <w:lvlText w:val="%3."/>
      <w:lvlJc w:val="right"/>
      <w:pPr>
        <w:ind w:left="1653" w:hanging="180"/>
      </w:pPr>
    </w:lvl>
    <w:lvl w:ilvl="3" w:tplc="0809000F" w:tentative="1">
      <w:start w:val="1"/>
      <w:numFmt w:val="decimal"/>
      <w:lvlText w:val="%4."/>
      <w:lvlJc w:val="left"/>
      <w:pPr>
        <w:ind w:left="2373" w:hanging="360"/>
      </w:pPr>
    </w:lvl>
    <w:lvl w:ilvl="4" w:tplc="08090019" w:tentative="1">
      <w:start w:val="1"/>
      <w:numFmt w:val="lowerLetter"/>
      <w:lvlText w:val="%5."/>
      <w:lvlJc w:val="left"/>
      <w:pPr>
        <w:ind w:left="3093" w:hanging="360"/>
      </w:pPr>
    </w:lvl>
    <w:lvl w:ilvl="5" w:tplc="0809001B" w:tentative="1">
      <w:start w:val="1"/>
      <w:numFmt w:val="lowerRoman"/>
      <w:lvlText w:val="%6."/>
      <w:lvlJc w:val="right"/>
      <w:pPr>
        <w:ind w:left="3813" w:hanging="180"/>
      </w:pPr>
    </w:lvl>
    <w:lvl w:ilvl="6" w:tplc="0809000F" w:tentative="1">
      <w:start w:val="1"/>
      <w:numFmt w:val="decimal"/>
      <w:lvlText w:val="%7."/>
      <w:lvlJc w:val="left"/>
      <w:pPr>
        <w:ind w:left="4533" w:hanging="360"/>
      </w:pPr>
    </w:lvl>
    <w:lvl w:ilvl="7" w:tplc="08090019" w:tentative="1">
      <w:start w:val="1"/>
      <w:numFmt w:val="lowerLetter"/>
      <w:lvlText w:val="%8."/>
      <w:lvlJc w:val="left"/>
      <w:pPr>
        <w:ind w:left="5253" w:hanging="360"/>
      </w:pPr>
    </w:lvl>
    <w:lvl w:ilvl="8" w:tplc="0809001B" w:tentative="1">
      <w:start w:val="1"/>
      <w:numFmt w:val="lowerRoman"/>
      <w:lvlText w:val="%9."/>
      <w:lvlJc w:val="right"/>
      <w:pPr>
        <w:ind w:left="5973" w:hanging="180"/>
      </w:pPr>
    </w:lvl>
  </w:abstractNum>
  <w:num w:numId="1">
    <w:abstractNumId w:val="13"/>
  </w:num>
  <w:num w:numId="2">
    <w:abstractNumId w:val="6"/>
  </w:num>
  <w:num w:numId="3">
    <w:abstractNumId w:val="1"/>
  </w:num>
  <w:num w:numId="4">
    <w:abstractNumId w:val="10"/>
  </w:num>
  <w:num w:numId="5">
    <w:abstractNumId w:val="15"/>
  </w:num>
  <w:num w:numId="6">
    <w:abstractNumId w:val="11"/>
  </w:num>
  <w:num w:numId="7">
    <w:abstractNumId w:val="3"/>
  </w:num>
  <w:num w:numId="8">
    <w:abstractNumId w:val="0"/>
  </w:num>
  <w:num w:numId="9">
    <w:abstractNumId w:val="5"/>
  </w:num>
  <w:num w:numId="10">
    <w:abstractNumId w:val="2"/>
  </w:num>
  <w:num w:numId="11">
    <w:abstractNumId w:val="8"/>
  </w:num>
  <w:num w:numId="12">
    <w:abstractNumId w:val="14"/>
  </w:num>
  <w:num w:numId="13">
    <w:abstractNumId w:val="9"/>
  </w:num>
  <w:num w:numId="14">
    <w:abstractNumId w:val="12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5A9"/>
    <w:rsid w:val="00004039"/>
    <w:rsid w:val="000112D1"/>
    <w:rsid w:val="00030C55"/>
    <w:rsid w:val="00034F02"/>
    <w:rsid w:val="00044D61"/>
    <w:rsid w:val="00045989"/>
    <w:rsid w:val="000600B3"/>
    <w:rsid w:val="00064786"/>
    <w:rsid w:val="000A2DFD"/>
    <w:rsid w:val="000B4DFF"/>
    <w:rsid w:val="000C346B"/>
    <w:rsid w:val="000F0A39"/>
    <w:rsid w:val="0010176F"/>
    <w:rsid w:val="00124599"/>
    <w:rsid w:val="00126AA8"/>
    <w:rsid w:val="001340EE"/>
    <w:rsid w:val="00142F34"/>
    <w:rsid w:val="00175D85"/>
    <w:rsid w:val="001A32A4"/>
    <w:rsid w:val="001B5554"/>
    <w:rsid w:val="001E719E"/>
    <w:rsid w:val="00203C13"/>
    <w:rsid w:val="00221514"/>
    <w:rsid w:val="00223D62"/>
    <w:rsid w:val="0024414E"/>
    <w:rsid w:val="002520B2"/>
    <w:rsid w:val="00252967"/>
    <w:rsid w:val="0026329E"/>
    <w:rsid w:val="00264B6F"/>
    <w:rsid w:val="00280EDD"/>
    <w:rsid w:val="00290FA1"/>
    <w:rsid w:val="0029157E"/>
    <w:rsid w:val="002B7B06"/>
    <w:rsid w:val="002C1B99"/>
    <w:rsid w:val="002D1DEE"/>
    <w:rsid w:val="002E2B2E"/>
    <w:rsid w:val="002F3FC9"/>
    <w:rsid w:val="002F6344"/>
    <w:rsid w:val="003001F1"/>
    <w:rsid w:val="0030322C"/>
    <w:rsid w:val="00310D65"/>
    <w:rsid w:val="00310E33"/>
    <w:rsid w:val="00313481"/>
    <w:rsid w:val="00387AB8"/>
    <w:rsid w:val="003A65C8"/>
    <w:rsid w:val="003A6D02"/>
    <w:rsid w:val="003A7D90"/>
    <w:rsid w:val="003F0620"/>
    <w:rsid w:val="00400C46"/>
    <w:rsid w:val="004030B0"/>
    <w:rsid w:val="00405C60"/>
    <w:rsid w:val="00413E88"/>
    <w:rsid w:val="00414757"/>
    <w:rsid w:val="00415151"/>
    <w:rsid w:val="004308FE"/>
    <w:rsid w:val="00432E97"/>
    <w:rsid w:val="004430A9"/>
    <w:rsid w:val="00454D49"/>
    <w:rsid w:val="00461638"/>
    <w:rsid w:val="00461753"/>
    <w:rsid w:val="00466548"/>
    <w:rsid w:val="004925C7"/>
    <w:rsid w:val="00494D11"/>
    <w:rsid w:val="004A37D0"/>
    <w:rsid w:val="004C34FE"/>
    <w:rsid w:val="004E6B2B"/>
    <w:rsid w:val="00505D43"/>
    <w:rsid w:val="00513B45"/>
    <w:rsid w:val="00527B84"/>
    <w:rsid w:val="00547AD7"/>
    <w:rsid w:val="0055505B"/>
    <w:rsid w:val="00570F9D"/>
    <w:rsid w:val="00571A26"/>
    <w:rsid w:val="00584C40"/>
    <w:rsid w:val="0058761E"/>
    <w:rsid w:val="00591597"/>
    <w:rsid w:val="005946F3"/>
    <w:rsid w:val="005978F5"/>
    <w:rsid w:val="005E5E9F"/>
    <w:rsid w:val="005F4C56"/>
    <w:rsid w:val="00621F10"/>
    <w:rsid w:val="00626E3E"/>
    <w:rsid w:val="006311B6"/>
    <w:rsid w:val="00644AF7"/>
    <w:rsid w:val="00670397"/>
    <w:rsid w:val="00681E00"/>
    <w:rsid w:val="00683AEC"/>
    <w:rsid w:val="006C4548"/>
    <w:rsid w:val="006D6516"/>
    <w:rsid w:val="006D6DB5"/>
    <w:rsid w:val="0070657E"/>
    <w:rsid w:val="00712230"/>
    <w:rsid w:val="00761388"/>
    <w:rsid w:val="007745A9"/>
    <w:rsid w:val="00782024"/>
    <w:rsid w:val="007D0D6A"/>
    <w:rsid w:val="007E50A4"/>
    <w:rsid w:val="007F5629"/>
    <w:rsid w:val="00811A40"/>
    <w:rsid w:val="00821414"/>
    <w:rsid w:val="00857623"/>
    <w:rsid w:val="00860D00"/>
    <w:rsid w:val="00873AA6"/>
    <w:rsid w:val="00886ADC"/>
    <w:rsid w:val="00891815"/>
    <w:rsid w:val="008A2C34"/>
    <w:rsid w:val="008A53E8"/>
    <w:rsid w:val="008B25F0"/>
    <w:rsid w:val="008B4AC7"/>
    <w:rsid w:val="008B59FC"/>
    <w:rsid w:val="008D0770"/>
    <w:rsid w:val="008D7CA3"/>
    <w:rsid w:val="008E3EE7"/>
    <w:rsid w:val="008F2A9A"/>
    <w:rsid w:val="008F4852"/>
    <w:rsid w:val="009276E1"/>
    <w:rsid w:val="00936A63"/>
    <w:rsid w:val="00946084"/>
    <w:rsid w:val="009702A8"/>
    <w:rsid w:val="009721FB"/>
    <w:rsid w:val="0099587D"/>
    <w:rsid w:val="009A2DA9"/>
    <w:rsid w:val="009B49D6"/>
    <w:rsid w:val="009C3454"/>
    <w:rsid w:val="009E0112"/>
    <w:rsid w:val="009E0DDC"/>
    <w:rsid w:val="009E2268"/>
    <w:rsid w:val="009F41B1"/>
    <w:rsid w:val="00A02500"/>
    <w:rsid w:val="00A14AE9"/>
    <w:rsid w:val="00A335C8"/>
    <w:rsid w:val="00A43CFE"/>
    <w:rsid w:val="00A4452D"/>
    <w:rsid w:val="00A700E5"/>
    <w:rsid w:val="00A7110D"/>
    <w:rsid w:val="00A93458"/>
    <w:rsid w:val="00A96529"/>
    <w:rsid w:val="00AB58F5"/>
    <w:rsid w:val="00AC5FAB"/>
    <w:rsid w:val="00AD6A6D"/>
    <w:rsid w:val="00AD7305"/>
    <w:rsid w:val="00AE4155"/>
    <w:rsid w:val="00B13CF5"/>
    <w:rsid w:val="00B21B8D"/>
    <w:rsid w:val="00B2381C"/>
    <w:rsid w:val="00B23C89"/>
    <w:rsid w:val="00B25B5C"/>
    <w:rsid w:val="00B43C80"/>
    <w:rsid w:val="00B602FB"/>
    <w:rsid w:val="00B664BE"/>
    <w:rsid w:val="00B72BA4"/>
    <w:rsid w:val="00B74ECB"/>
    <w:rsid w:val="00B773AD"/>
    <w:rsid w:val="00B86FD1"/>
    <w:rsid w:val="00B9693B"/>
    <w:rsid w:val="00BA6A7D"/>
    <w:rsid w:val="00BF75AF"/>
    <w:rsid w:val="00C07D9F"/>
    <w:rsid w:val="00C31FC0"/>
    <w:rsid w:val="00C42092"/>
    <w:rsid w:val="00C50DE9"/>
    <w:rsid w:val="00C603C7"/>
    <w:rsid w:val="00C6082B"/>
    <w:rsid w:val="00C6764E"/>
    <w:rsid w:val="00C81547"/>
    <w:rsid w:val="00C84E70"/>
    <w:rsid w:val="00CB0ECA"/>
    <w:rsid w:val="00CB179C"/>
    <w:rsid w:val="00CC36DA"/>
    <w:rsid w:val="00CF4AA3"/>
    <w:rsid w:val="00CF6CDA"/>
    <w:rsid w:val="00D10231"/>
    <w:rsid w:val="00D239F4"/>
    <w:rsid w:val="00D270E5"/>
    <w:rsid w:val="00D46ECC"/>
    <w:rsid w:val="00D47223"/>
    <w:rsid w:val="00D76527"/>
    <w:rsid w:val="00D778E3"/>
    <w:rsid w:val="00D879C3"/>
    <w:rsid w:val="00D91628"/>
    <w:rsid w:val="00DA06BB"/>
    <w:rsid w:val="00DB3114"/>
    <w:rsid w:val="00DB5CF6"/>
    <w:rsid w:val="00DC597E"/>
    <w:rsid w:val="00DC79A2"/>
    <w:rsid w:val="00E16F54"/>
    <w:rsid w:val="00E25C46"/>
    <w:rsid w:val="00E3443A"/>
    <w:rsid w:val="00E35DAB"/>
    <w:rsid w:val="00E57458"/>
    <w:rsid w:val="00E66945"/>
    <w:rsid w:val="00E77AF2"/>
    <w:rsid w:val="00E922F2"/>
    <w:rsid w:val="00EA1582"/>
    <w:rsid w:val="00EE3B14"/>
    <w:rsid w:val="00EE5BBE"/>
    <w:rsid w:val="00F15594"/>
    <w:rsid w:val="00F55761"/>
    <w:rsid w:val="00F64088"/>
    <w:rsid w:val="00F67BB5"/>
    <w:rsid w:val="00F814C7"/>
    <w:rsid w:val="00F84CBC"/>
    <w:rsid w:val="00F92AF7"/>
    <w:rsid w:val="00FA72AF"/>
    <w:rsid w:val="00FB08E8"/>
    <w:rsid w:val="00FC4CED"/>
    <w:rsid w:val="00FC5420"/>
    <w:rsid w:val="00FD16A4"/>
    <w:rsid w:val="00FD3562"/>
    <w:rsid w:val="00FE325E"/>
    <w:rsid w:val="00FE54CC"/>
    <w:rsid w:val="00FF20FE"/>
    <w:rsid w:val="00F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C3089"/>
  <w15:chartTrackingRefBased/>
  <w15:docId w15:val="{BF623D52-A152-4DCA-B3DA-E3FEB7754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5A9"/>
    <w:pPr>
      <w:spacing w:before="120" w:after="120" w:line="240" w:lineRule="auto"/>
      <w:ind w:left="714" w:hanging="35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45A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745A9"/>
  </w:style>
  <w:style w:type="table" w:styleId="TableGrid">
    <w:name w:val="Table Grid"/>
    <w:basedOn w:val="TableNormal"/>
    <w:uiPriority w:val="39"/>
    <w:rsid w:val="007745A9"/>
    <w:pPr>
      <w:spacing w:after="0" w:line="240" w:lineRule="auto"/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45A9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7745A9"/>
    <w:pPr>
      <w:spacing w:before="0" w:after="80"/>
      <w:ind w:left="360" w:firstLine="0"/>
    </w:pPr>
    <w:rPr>
      <w:rFonts w:ascii="Arial" w:eastAsia="Times New Roman" w:hAnsi="Arial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745A9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47AD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47AD7"/>
  </w:style>
  <w:style w:type="character" w:styleId="Hyperlink">
    <w:name w:val="Hyperlink"/>
    <w:basedOn w:val="DefaultParagraphFont"/>
    <w:uiPriority w:val="99"/>
    <w:semiHidden/>
    <w:unhideWhenUsed/>
    <w:rsid w:val="000112D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14757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34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8FD9E58A8D347A85C4E5B35DD7D5A" ma:contentTypeVersion="16" ma:contentTypeDescription="Create a new document." ma:contentTypeScope="" ma:versionID="03cdb00099ae62304b2681768627769c">
  <xsd:schema xmlns:xsd="http://www.w3.org/2001/XMLSchema" xmlns:xs="http://www.w3.org/2001/XMLSchema" xmlns:p="http://schemas.microsoft.com/office/2006/metadata/properties" xmlns:ns2="c635fd65-a3c2-4c71-90df-de646ddd66ac" xmlns:ns3="9cc596f2-1dc8-4cff-b96d-eda85a809b58" xmlns:ns4="cd4d9a1f-252f-4e34-8ba8-3e042307ead2" targetNamespace="http://schemas.microsoft.com/office/2006/metadata/properties" ma:root="true" ma:fieldsID="1eeda1bc46d29b59ca914d2feee74a2d" ns2:_="" ns3:_="" ns4:_="">
    <xsd:import namespace="c635fd65-a3c2-4c71-90df-de646ddd66ac"/>
    <xsd:import namespace="9cc596f2-1dc8-4cff-b96d-eda85a809b58"/>
    <xsd:import namespace="cd4d9a1f-252f-4e34-8ba8-3e042307ea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5fd65-a3c2-4c71-90df-de646ddd6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d1d3f1-e837-41fa-b3ec-6d65536e88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596f2-1dc8-4cff-b96d-eda85a809b5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d9a1f-252f-4e34-8ba8-3e042307ead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334700d-a215-4384-9140-ed24188fb56a}" ma:internalName="TaxCatchAll" ma:showField="CatchAllData" ma:web="cd4d9a1f-252f-4e34-8ba8-3e042307ea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635fd65-a3c2-4c71-90df-de646ddd66ac" xsi:nil="true"/>
    <TaxCatchAll xmlns="cd4d9a1f-252f-4e34-8ba8-3e042307ead2" xsi:nil="true"/>
    <lcf76f155ced4ddcb4097134ff3c332f xmlns="c635fd65-a3c2-4c71-90df-de646ddd66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320F58-D889-4D54-9C51-1FBC8ED0A3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F8C6BF-1C60-458C-8105-0A4A99CCEE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35fd65-a3c2-4c71-90df-de646ddd66ac"/>
    <ds:schemaRef ds:uri="9cc596f2-1dc8-4cff-b96d-eda85a809b58"/>
    <ds:schemaRef ds:uri="cd4d9a1f-252f-4e34-8ba8-3e042307e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2F53EF-9879-4E65-A91A-ABD1C965E038}">
  <ds:schemaRefs>
    <ds:schemaRef ds:uri="http://schemas.microsoft.com/office/2006/metadata/properties"/>
    <ds:schemaRef ds:uri="http://schemas.microsoft.com/office/infopath/2007/PartnerControls"/>
    <ds:schemaRef ds:uri="c635fd65-a3c2-4c71-90df-de646ddd66ac"/>
    <ds:schemaRef ds:uri="cd4d9a1f-252f-4e34-8ba8-3e042307ea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</dc:creator>
  <cp:keywords/>
  <dc:description/>
  <cp:lastModifiedBy>Maddison Mason</cp:lastModifiedBy>
  <cp:revision>2</cp:revision>
  <dcterms:created xsi:type="dcterms:W3CDTF">2024-07-08T11:32:00Z</dcterms:created>
  <dcterms:modified xsi:type="dcterms:W3CDTF">2024-07-08T11:32:00Z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0x0101004B28FD9E58A8D347A85C4E5B35DD7D5A</vt:lpwstr>
  </property>
  <property fmtid="{D5CDD505-2E9C-101B-9397-08002B2CF9AE}" pid="3" name="Order">
    <vt:r8>422800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